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F" w:rsidRPr="00E16684" w:rsidRDefault="007A3D6F" w:rsidP="007A3D6F">
      <w:pPr>
        <w:outlineLvl w:val="0"/>
        <w:rPr>
          <w:b/>
        </w:rPr>
      </w:pPr>
    </w:p>
    <w:p w:rsidR="007A3D6F" w:rsidRPr="00E16684" w:rsidRDefault="007A3D6F" w:rsidP="007A3D6F">
      <w:pPr>
        <w:jc w:val="center"/>
        <w:outlineLvl w:val="0"/>
        <w:rPr>
          <w:b/>
        </w:rPr>
      </w:pPr>
      <w:r w:rsidRPr="00E16684">
        <w:rPr>
          <w:b/>
        </w:rPr>
        <w:t>ПОЛОЖЕНИЕ</w:t>
      </w:r>
    </w:p>
    <w:p w:rsidR="007A3D6F" w:rsidRDefault="002B403F" w:rsidP="007A3D6F">
      <w:pPr>
        <w:jc w:val="center"/>
        <w:rPr>
          <w:b/>
        </w:rPr>
      </w:pPr>
      <w:r>
        <w:rPr>
          <w:b/>
        </w:rPr>
        <w:t xml:space="preserve">о Международной </w:t>
      </w:r>
      <w:r w:rsidR="00E16684">
        <w:rPr>
          <w:b/>
        </w:rPr>
        <w:t>художественной выставке</w:t>
      </w:r>
      <w:r>
        <w:rPr>
          <w:b/>
        </w:rPr>
        <w:t xml:space="preserve"> </w:t>
      </w:r>
      <w:r w:rsidR="00E16684">
        <w:rPr>
          <w:b/>
        </w:rPr>
        <w:t>-</w:t>
      </w:r>
      <w:r w:rsidR="007A3D6F" w:rsidRPr="00E16684">
        <w:rPr>
          <w:b/>
        </w:rPr>
        <w:t xml:space="preserve"> </w:t>
      </w:r>
      <w:r w:rsidR="00E16684">
        <w:rPr>
          <w:b/>
        </w:rPr>
        <w:t xml:space="preserve">конкурсе  </w:t>
      </w:r>
      <w:r w:rsidR="007A3D6F" w:rsidRPr="00E16684">
        <w:rPr>
          <w:b/>
        </w:rPr>
        <w:t>«Арт</w:t>
      </w:r>
      <w:r w:rsidR="00EC1218" w:rsidRPr="00E16684">
        <w:rPr>
          <w:b/>
        </w:rPr>
        <w:t xml:space="preserve"> -</w:t>
      </w:r>
      <w:r w:rsidR="007A3D6F" w:rsidRPr="00E16684">
        <w:rPr>
          <w:b/>
        </w:rPr>
        <w:t xml:space="preserve"> Бренд»</w:t>
      </w:r>
    </w:p>
    <w:p w:rsidR="00E16684" w:rsidRPr="00E16684" w:rsidRDefault="00E16684" w:rsidP="007A3D6F">
      <w:pPr>
        <w:jc w:val="center"/>
      </w:pPr>
      <w:r w:rsidRPr="00E16684">
        <w:t>(утверждено Приказом № 21 от 01.09.2014)</w:t>
      </w:r>
    </w:p>
    <w:p w:rsidR="007A3D6F" w:rsidRPr="00E16684" w:rsidRDefault="007A3D6F" w:rsidP="007A3D6F">
      <w:pPr>
        <w:jc w:val="center"/>
      </w:pPr>
    </w:p>
    <w:p w:rsidR="007A3D6F" w:rsidRPr="00E16684" w:rsidRDefault="007A3D6F" w:rsidP="00EC1218">
      <w:pPr>
        <w:jc w:val="center"/>
      </w:pPr>
      <w:r w:rsidRPr="00E16684">
        <w:t>При поддержке: Российской академии художеств, Российской академии естеств</w:t>
      </w:r>
      <w:r w:rsidR="00A606E7" w:rsidRPr="00E16684">
        <w:t xml:space="preserve">енных наук, </w:t>
      </w:r>
      <w:bookmarkStart w:id="0" w:name="_GoBack"/>
      <w:r w:rsidR="00A606E7" w:rsidRPr="00E16684">
        <w:t xml:space="preserve">Союза Художников </w:t>
      </w:r>
      <w:r w:rsidR="00172772" w:rsidRPr="00E16684">
        <w:t xml:space="preserve">и Союза дизайнеров </w:t>
      </w:r>
      <w:r w:rsidR="00A606E7" w:rsidRPr="00E16684">
        <w:t>Р</w:t>
      </w:r>
      <w:r w:rsidR="00172772" w:rsidRPr="00E16684">
        <w:t xml:space="preserve">оссийской </w:t>
      </w:r>
      <w:r w:rsidR="00A606E7" w:rsidRPr="00E16684">
        <w:t>Ф</w:t>
      </w:r>
      <w:r w:rsidR="00172772" w:rsidRPr="00E16684">
        <w:t>едерации</w:t>
      </w:r>
      <w:bookmarkEnd w:id="0"/>
      <w:r w:rsidR="00A606E7" w:rsidRPr="00E16684">
        <w:t>.</w:t>
      </w:r>
    </w:p>
    <w:p w:rsidR="00EC1218" w:rsidRPr="00E16684" w:rsidRDefault="00EC1218" w:rsidP="00EC1218">
      <w:pPr>
        <w:jc w:val="center"/>
      </w:pPr>
    </w:p>
    <w:p w:rsidR="00EC1218" w:rsidRPr="00E16684" w:rsidRDefault="00EC1218" w:rsidP="00EC1218">
      <w:pPr>
        <w:rPr>
          <w:shd w:val="clear" w:color="auto" w:fill="FFFFFF"/>
        </w:rPr>
      </w:pPr>
      <w:bookmarkStart w:id="1" w:name="OLE_LINK1"/>
      <w:bookmarkStart w:id="2" w:name="OLE_LINK2"/>
      <w:r w:rsidRPr="00E16684">
        <w:rPr>
          <w:shd w:val="clear" w:color="auto" w:fill="FFFFFF"/>
        </w:rPr>
        <w:t xml:space="preserve">Мир стремительно переходит в эпоху экономики знаний. Развитие сверхскоростных транспортных систем и глобальных сетей массовой информации радикальным образом изменили человеческие представления о времени и пространстве. Это в свою очередь сказалось на структуре потребностей и мотивов поведения людей. </w:t>
      </w:r>
    </w:p>
    <w:p w:rsidR="00EC1218" w:rsidRPr="00E16684" w:rsidRDefault="00EC1218" w:rsidP="00EC1218">
      <w:r w:rsidRPr="00E16684">
        <w:t>По мнению уч</w:t>
      </w:r>
      <w:r w:rsidR="00661176">
        <w:t>еных, ко второму десятилетию ХХ</w:t>
      </w:r>
      <w:r w:rsidRPr="00E16684">
        <w:t xml:space="preserve">I века произойдет еще большая интеллектуализация производства, переход к непрерывному инновационному процессу в большинстве отраслей и непрерывному образованию в большинстве профессий. Завершится переход от «общества потребления» к «интеллектуальному обществу», в котором важнейшее значение приобретут требования к качеству жизни и комфортности среды обитания. </w:t>
      </w:r>
    </w:p>
    <w:p w:rsidR="008F5346" w:rsidRPr="00E16684" w:rsidRDefault="008F5346" w:rsidP="007A3D6F">
      <w:r w:rsidRPr="00E16684">
        <w:t>Стратегические  факторы успеха основываются на субъективно воспринимаемых потребителем преимуществах. Одним из незаменимых устойчивых конкурентных преимуществ для большинства компаний на сегодняшний день является бренд.</w:t>
      </w:r>
    </w:p>
    <w:p w:rsidR="007A3D6F" w:rsidRPr="00E16684" w:rsidRDefault="00E16684" w:rsidP="007A3D6F">
      <w:r>
        <w:t>Международная художественная выставка -</w:t>
      </w:r>
      <w:r w:rsidR="00172772" w:rsidRPr="00E16684">
        <w:t xml:space="preserve"> к</w:t>
      </w:r>
      <w:r w:rsidR="008F5346" w:rsidRPr="00E16684">
        <w:t>онкурс</w:t>
      </w:r>
      <w:r w:rsidR="00172772" w:rsidRPr="00E16684">
        <w:t xml:space="preserve"> «Арт – Бренд»</w:t>
      </w:r>
      <w:r w:rsidR="008F5346" w:rsidRPr="00E16684">
        <w:t xml:space="preserve"> учрежден</w:t>
      </w:r>
      <w:r>
        <w:t>а</w:t>
      </w:r>
      <w:r w:rsidR="002B403F">
        <w:t xml:space="preserve"> для молодых художников с </w:t>
      </w:r>
      <w:r w:rsidR="008F5346" w:rsidRPr="00E16684">
        <w:t>целью популяризации</w:t>
      </w:r>
      <w:r w:rsidR="00B85396" w:rsidRPr="00E16684">
        <w:t xml:space="preserve"> современного изобразительного </w:t>
      </w:r>
      <w:r w:rsidR="008F5346" w:rsidRPr="00E16684">
        <w:t>и визуального искусства через взаимодействие с развивающейся экономикой</w:t>
      </w:r>
      <w:r w:rsidR="0095134B" w:rsidRPr="00E16684">
        <w:t xml:space="preserve"> России</w:t>
      </w:r>
      <w:r w:rsidR="008F5346" w:rsidRPr="00E16684">
        <w:t>.</w:t>
      </w:r>
      <w:r w:rsidR="00B85396" w:rsidRPr="00E16684">
        <w:t xml:space="preserve"> </w:t>
      </w:r>
    </w:p>
    <w:bookmarkEnd w:id="1"/>
    <w:bookmarkEnd w:id="2"/>
    <w:p w:rsidR="007A3D6F" w:rsidRPr="00E16684" w:rsidRDefault="007A3D6F" w:rsidP="007A3D6F">
      <w:pPr>
        <w:outlineLvl w:val="0"/>
        <w:rPr>
          <w:b/>
        </w:rPr>
      </w:pPr>
    </w:p>
    <w:p w:rsidR="007A3D6F" w:rsidRPr="00E16684" w:rsidRDefault="007A3D6F" w:rsidP="007A3D6F">
      <w:pPr>
        <w:outlineLvl w:val="0"/>
        <w:rPr>
          <w:b/>
        </w:rPr>
      </w:pPr>
      <w:bookmarkStart w:id="3" w:name="OLE_LINK3"/>
      <w:bookmarkStart w:id="4" w:name="OLE_LINK4"/>
      <w:r w:rsidRPr="00E16684">
        <w:rPr>
          <w:b/>
        </w:rPr>
        <w:t xml:space="preserve">Задачи </w:t>
      </w:r>
      <w:r w:rsidR="00E16684">
        <w:rPr>
          <w:b/>
        </w:rPr>
        <w:t>выставки -</w:t>
      </w:r>
      <w:r w:rsidR="002B403F">
        <w:rPr>
          <w:b/>
        </w:rPr>
        <w:t xml:space="preserve"> </w:t>
      </w:r>
      <w:r w:rsidRPr="00E16684">
        <w:rPr>
          <w:b/>
        </w:rPr>
        <w:t>конкурса.</w:t>
      </w:r>
    </w:p>
    <w:p w:rsidR="007A3D6F" w:rsidRPr="00E16684" w:rsidRDefault="007A3D6F" w:rsidP="007A3D6F">
      <w:pPr>
        <w:numPr>
          <w:ilvl w:val="0"/>
          <w:numId w:val="2"/>
        </w:numPr>
        <w:jc w:val="both"/>
      </w:pPr>
      <w:bookmarkStart w:id="5" w:name="OLE_LINK5"/>
      <w:bookmarkStart w:id="6" w:name="OLE_LINK6"/>
      <w:bookmarkEnd w:id="3"/>
      <w:bookmarkEnd w:id="4"/>
      <w:r w:rsidRPr="00E16684">
        <w:t xml:space="preserve">Отбор лучших произведений художественного </w:t>
      </w:r>
      <w:r w:rsidR="008F5346" w:rsidRPr="00E16684">
        <w:t xml:space="preserve">и визуального </w:t>
      </w:r>
      <w:r w:rsidR="00172772" w:rsidRPr="00E16684">
        <w:t>искусства</w:t>
      </w:r>
      <w:r w:rsidR="008F5346" w:rsidRPr="00E16684">
        <w:t xml:space="preserve"> в области брендинга</w:t>
      </w:r>
      <w:bookmarkEnd w:id="5"/>
      <w:bookmarkEnd w:id="6"/>
      <w:r w:rsidR="008F5346" w:rsidRPr="00E16684">
        <w:t>.</w:t>
      </w:r>
    </w:p>
    <w:p w:rsidR="007A3D6F" w:rsidRPr="00E16684" w:rsidRDefault="007A3D6F" w:rsidP="007A3D6F">
      <w:pPr>
        <w:numPr>
          <w:ilvl w:val="0"/>
          <w:numId w:val="2"/>
        </w:numPr>
        <w:jc w:val="both"/>
      </w:pPr>
      <w:bookmarkStart w:id="7" w:name="OLE_LINK7"/>
      <w:bookmarkStart w:id="8" w:name="OLE_LINK8"/>
      <w:r w:rsidRPr="00E16684">
        <w:t>Эстетическое воспитание молодых художников, как развитие интеллектуальной ориентации</w:t>
      </w:r>
      <w:bookmarkEnd w:id="7"/>
      <w:bookmarkEnd w:id="8"/>
      <w:r w:rsidRPr="00E16684">
        <w:t>.</w:t>
      </w:r>
    </w:p>
    <w:p w:rsidR="007A3D6F" w:rsidRPr="00E16684" w:rsidRDefault="00D331E8" w:rsidP="007A3D6F">
      <w:pPr>
        <w:numPr>
          <w:ilvl w:val="0"/>
          <w:numId w:val="2"/>
        </w:numPr>
        <w:jc w:val="both"/>
      </w:pPr>
      <w:bookmarkStart w:id="9" w:name="OLE_LINK9"/>
      <w:bookmarkStart w:id="10" w:name="OLE_LINK10"/>
      <w:r w:rsidRPr="00E16684">
        <w:t>Вовлечение молодежи в интенсивную профессиональную деятельность</w:t>
      </w:r>
      <w:bookmarkEnd w:id="9"/>
      <w:bookmarkEnd w:id="10"/>
      <w:r w:rsidR="007A3D6F" w:rsidRPr="00E16684">
        <w:t>.</w:t>
      </w:r>
    </w:p>
    <w:p w:rsidR="007A3D6F" w:rsidRPr="00E16684" w:rsidRDefault="007A3D6F" w:rsidP="007A3D6F">
      <w:pPr>
        <w:outlineLvl w:val="0"/>
        <w:rPr>
          <w:b/>
        </w:rPr>
      </w:pPr>
      <w:r w:rsidRPr="00E16684">
        <w:rPr>
          <w:b/>
        </w:rPr>
        <w:t xml:space="preserve"> </w:t>
      </w:r>
    </w:p>
    <w:p w:rsidR="007A3D6F" w:rsidRPr="00E16684" w:rsidRDefault="007A3D6F" w:rsidP="007A3D6F">
      <w:pPr>
        <w:outlineLvl w:val="0"/>
        <w:rPr>
          <w:b/>
        </w:rPr>
      </w:pPr>
      <w:r w:rsidRPr="00E16684">
        <w:rPr>
          <w:b/>
        </w:rPr>
        <w:t xml:space="preserve">Организаторы. </w:t>
      </w:r>
    </w:p>
    <w:p w:rsidR="007A3D6F" w:rsidRPr="00E16684" w:rsidRDefault="007A3D6F" w:rsidP="007A3D6F">
      <w:pPr>
        <w:numPr>
          <w:ilvl w:val="0"/>
          <w:numId w:val="3"/>
        </w:numPr>
      </w:pPr>
      <w:r w:rsidRPr="00E16684">
        <w:t xml:space="preserve">Учредитель и оператор </w:t>
      </w:r>
      <w:r w:rsidR="00E16684">
        <w:t>выставки -</w:t>
      </w:r>
      <w:r w:rsidR="002B403F">
        <w:t xml:space="preserve"> </w:t>
      </w:r>
      <w:r w:rsidRPr="00E16684">
        <w:t>конкурса - НП «Непрерывное образование».</w:t>
      </w:r>
    </w:p>
    <w:p w:rsidR="007A3D6F" w:rsidRPr="00E16684" w:rsidRDefault="007A3D6F" w:rsidP="007A3D6F">
      <w:pPr>
        <w:numPr>
          <w:ilvl w:val="0"/>
          <w:numId w:val="3"/>
        </w:numPr>
      </w:pPr>
      <w:r w:rsidRPr="00E16684">
        <w:t>Куратор проекта - Винера Бадретдинова.</w:t>
      </w:r>
    </w:p>
    <w:p w:rsidR="007A3D6F" w:rsidRPr="00E16684" w:rsidRDefault="007A3D6F" w:rsidP="007A3D6F">
      <w:pPr>
        <w:numPr>
          <w:ilvl w:val="0"/>
          <w:numId w:val="3"/>
        </w:numPr>
      </w:pPr>
      <w:r w:rsidRPr="00E16684">
        <w:t>Председатель жюри –</w:t>
      </w:r>
      <w:r w:rsidR="008F5346" w:rsidRPr="00E16684">
        <w:t xml:space="preserve"> Алексей Талащук.</w:t>
      </w:r>
    </w:p>
    <w:p w:rsidR="007A3D6F" w:rsidRPr="00E16684" w:rsidRDefault="007A3D6F" w:rsidP="007A3D6F">
      <w:pPr>
        <w:rPr>
          <w:lang w:val="en-US"/>
        </w:rPr>
      </w:pPr>
    </w:p>
    <w:p w:rsidR="007A3D6F" w:rsidRPr="00E16684" w:rsidRDefault="007A3D6F" w:rsidP="007A3D6F">
      <w:pPr>
        <w:rPr>
          <w:b/>
        </w:rPr>
      </w:pPr>
      <w:r w:rsidRPr="00E16684">
        <w:rPr>
          <w:b/>
        </w:rPr>
        <w:t xml:space="preserve">Жюри </w:t>
      </w:r>
      <w:r w:rsidR="00E16684">
        <w:rPr>
          <w:b/>
        </w:rPr>
        <w:t>выставки-</w:t>
      </w:r>
      <w:r w:rsidRPr="00E16684">
        <w:rPr>
          <w:b/>
        </w:rPr>
        <w:t>конкурса.</w:t>
      </w:r>
    </w:p>
    <w:p w:rsidR="007A3D6F" w:rsidRPr="00E16684" w:rsidRDefault="007A3D6F" w:rsidP="007A3D6F">
      <w:r w:rsidRPr="00E16684">
        <w:t>Для отбора лучших проектов привлечены компетентные специалисты из д</w:t>
      </w:r>
      <w:r w:rsidR="002B403F">
        <w:t>еятелей кльтуры и искусства</w:t>
      </w:r>
      <w:r w:rsidRPr="00E16684">
        <w:t>. (Приложение № 1).</w:t>
      </w:r>
    </w:p>
    <w:p w:rsidR="007A3D6F" w:rsidRPr="00E16684" w:rsidRDefault="007A3D6F" w:rsidP="007A3D6F">
      <w:pPr>
        <w:rPr>
          <w:b/>
        </w:rPr>
      </w:pPr>
    </w:p>
    <w:p w:rsidR="007A3D6F" w:rsidRPr="00E16684" w:rsidRDefault="007A3D6F" w:rsidP="007A3D6F">
      <w:r w:rsidRPr="00E16684">
        <w:rPr>
          <w:b/>
        </w:rPr>
        <w:t xml:space="preserve">Условия </w:t>
      </w:r>
      <w:r w:rsidR="00E16684">
        <w:rPr>
          <w:b/>
        </w:rPr>
        <w:t>выставки-</w:t>
      </w:r>
      <w:r w:rsidRPr="00E16684">
        <w:rPr>
          <w:b/>
        </w:rPr>
        <w:t>конкурса.</w:t>
      </w:r>
    </w:p>
    <w:p w:rsidR="007A3D6F" w:rsidRPr="00E16684" w:rsidRDefault="007A3D6F" w:rsidP="007A3D6F">
      <w:r w:rsidRPr="00E16684">
        <w:rPr>
          <w:i/>
        </w:rPr>
        <w:t xml:space="preserve">Номинации: </w:t>
      </w:r>
    </w:p>
    <w:p w:rsidR="00D331E8" w:rsidRPr="00E16684" w:rsidRDefault="00D331E8" w:rsidP="00FB5B94">
      <w:pPr>
        <w:pStyle w:val="a4"/>
        <w:numPr>
          <w:ilvl w:val="0"/>
          <w:numId w:val="22"/>
        </w:numPr>
        <w:spacing w:before="100" w:beforeAutospacing="1" w:after="100" w:afterAutospacing="1"/>
      </w:pPr>
      <w:bookmarkStart w:id="11" w:name="OLE_LINK11"/>
      <w:bookmarkStart w:id="12" w:name="OLE_LINK12"/>
      <w:bookmarkStart w:id="13" w:name="OLE_LINK13"/>
      <w:bookmarkStart w:id="14" w:name="OLE_LINK14"/>
      <w:r w:rsidRPr="00E16684">
        <w:t xml:space="preserve">Бренд - устойчивое развитие </w:t>
      </w:r>
      <w:bookmarkEnd w:id="11"/>
      <w:bookmarkEnd w:id="12"/>
      <w:bookmarkEnd w:id="13"/>
      <w:bookmarkEnd w:id="14"/>
      <w:r w:rsidRPr="00E16684">
        <w:t>(</w:t>
      </w:r>
      <w:bookmarkStart w:id="15" w:name="OLE_LINK15"/>
      <w:bookmarkStart w:id="16" w:name="OLE_LINK16"/>
      <w:r w:rsidRPr="00E16684">
        <w:t>Раскрытие миссии компании через визуальный образ, отражающий психологическую ценность или силу бренда, выбранного художником самостоятельно</w:t>
      </w:r>
      <w:bookmarkEnd w:id="15"/>
      <w:bookmarkEnd w:id="16"/>
      <w:r w:rsidRPr="00E16684">
        <w:t>)</w:t>
      </w:r>
    </w:p>
    <w:p w:rsidR="00FB5B94" w:rsidRPr="00E16684" w:rsidRDefault="00FB5B94" w:rsidP="00FB5B94">
      <w:pPr>
        <w:pStyle w:val="a4"/>
        <w:numPr>
          <w:ilvl w:val="0"/>
          <w:numId w:val="22"/>
        </w:numPr>
        <w:spacing w:before="100" w:beforeAutospacing="1" w:after="100" w:afterAutospacing="1"/>
      </w:pPr>
      <w:bookmarkStart w:id="17" w:name="OLE_LINK17"/>
      <w:bookmarkStart w:id="18" w:name="OLE_LINK18"/>
      <w:r w:rsidRPr="00E16684">
        <w:t>Бренд - контуры будущего</w:t>
      </w:r>
      <w:r w:rsidR="00E0111A" w:rsidRPr="00E16684">
        <w:t xml:space="preserve"> </w:t>
      </w:r>
      <w:bookmarkEnd w:id="17"/>
      <w:bookmarkEnd w:id="18"/>
      <w:r w:rsidR="00E0111A" w:rsidRPr="00E16684">
        <w:t>(</w:t>
      </w:r>
      <w:bookmarkStart w:id="19" w:name="OLE_LINK19"/>
      <w:bookmarkStart w:id="20" w:name="OLE_LINK20"/>
      <w:r w:rsidR="00E0111A" w:rsidRPr="00E16684">
        <w:t>Создание брендов будущей мировой экономики: функциональные и эмоциональные ассоциации</w:t>
      </w:r>
      <w:bookmarkEnd w:id="19"/>
      <w:bookmarkEnd w:id="20"/>
      <w:r w:rsidR="00E0111A" w:rsidRPr="00E16684">
        <w:t>).</w:t>
      </w:r>
    </w:p>
    <w:p w:rsidR="007A3D6F" w:rsidRPr="00E16684" w:rsidRDefault="007A3D6F" w:rsidP="007A3D6F">
      <w:pPr>
        <w:rPr>
          <w:i/>
        </w:rPr>
      </w:pPr>
      <w:r w:rsidRPr="00E16684">
        <w:rPr>
          <w:i/>
        </w:rPr>
        <w:t>Материалы</w:t>
      </w:r>
      <w:bookmarkStart w:id="21" w:name="OLE_LINK21"/>
      <w:bookmarkStart w:id="22" w:name="OLE_LINK22"/>
      <w:r w:rsidRPr="00E16684">
        <w:rPr>
          <w:i/>
        </w:rPr>
        <w:t xml:space="preserve">. </w:t>
      </w:r>
      <w:r w:rsidRPr="00E16684">
        <w:t xml:space="preserve">Произведение может быть выполнено </w:t>
      </w:r>
      <w:r w:rsidR="0047137E" w:rsidRPr="00E16684">
        <w:t>в любой изобразительной манере, стиле, технике.</w:t>
      </w:r>
    </w:p>
    <w:bookmarkEnd w:id="21"/>
    <w:bookmarkEnd w:id="22"/>
    <w:p w:rsidR="007A3D6F" w:rsidRPr="00E16684" w:rsidRDefault="007A3D6F" w:rsidP="007A3D6F">
      <w:pPr>
        <w:rPr>
          <w:i/>
        </w:rPr>
      </w:pPr>
    </w:p>
    <w:p w:rsidR="007A3D6F" w:rsidRPr="00E16684" w:rsidRDefault="007A3D6F" w:rsidP="007A3D6F">
      <w:r w:rsidRPr="00E16684">
        <w:rPr>
          <w:i/>
        </w:rPr>
        <w:t xml:space="preserve">Размеры. </w:t>
      </w:r>
      <w:r w:rsidRPr="00E16684">
        <w:t>Размеры работы ограничиваются 1 метром на подрамнике и в багете.</w:t>
      </w:r>
    </w:p>
    <w:p w:rsidR="007A3D6F" w:rsidRPr="00E16684" w:rsidRDefault="007A3D6F" w:rsidP="007A3D6F"/>
    <w:p w:rsidR="007A3D6F" w:rsidRPr="00E16684" w:rsidRDefault="007A3D6F" w:rsidP="007A3D6F">
      <w:r w:rsidRPr="00E16684">
        <w:rPr>
          <w:i/>
        </w:rPr>
        <w:t>Временные параметры.</w:t>
      </w:r>
      <w:r w:rsidRPr="00E16684">
        <w:t xml:space="preserve"> На </w:t>
      </w:r>
      <w:r w:rsidR="00E16684">
        <w:t>выставку-</w:t>
      </w:r>
      <w:r w:rsidRPr="00E16684">
        <w:t>конкурс принимается одна работа</w:t>
      </w:r>
      <w:r w:rsidR="00172772" w:rsidRPr="00E16684">
        <w:t xml:space="preserve"> от одного автора</w:t>
      </w:r>
      <w:r w:rsidRPr="00E16684">
        <w:t xml:space="preserve">, выполненная в период 2014 – 2015 года. </w:t>
      </w:r>
    </w:p>
    <w:p w:rsidR="007A3D6F" w:rsidRPr="00E16684" w:rsidRDefault="007A3D6F" w:rsidP="007A3D6F"/>
    <w:p w:rsidR="007A3D6F" w:rsidRPr="00E16684" w:rsidRDefault="007A3D6F" w:rsidP="007A3D6F">
      <w:pPr>
        <w:rPr>
          <w:i/>
        </w:rPr>
      </w:pPr>
      <w:r w:rsidRPr="00E16684">
        <w:rPr>
          <w:i/>
        </w:rPr>
        <w:t>Критерии оценки.</w:t>
      </w:r>
    </w:p>
    <w:p w:rsidR="00D331E8" w:rsidRPr="00E16684" w:rsidRDefault="00D331E8" w:rsidP="00D331E8">
      <w:pPr>
        <w:pStyle w:val="a5"/>
        <w:numPr>
          <w:ilvl w:val="0"/>
          <w:numId w:val="23"/>
        </w:numPr>
        <w:spacing w:before="0" w:beforeAutospacing="0" w:after="0" w:afterAutospacing="0"/>
      </w:pPr>
      <w:bookmarkStart w:id="23" w:name="OLE_LINK23"/>
      <w:bookmarkStart w:id="24" w:name="OLE_LINK24"/>
      <w:bookmarkStart w:id="25" w:name="OLE_LINK25"/>
      <w:r w:rsidRPr="00E16684">
        <w:t>Качество и профессионализм творческого отображения визуальной концепции бренда: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bookmarkStart w:id="26" w:name="OLE_LINK26"/>
      <w:bookmarkStart w:id="27" w:name="OLE_LINK27"/>
      <w:bookmarkEnd w:id="23"/>
      <w:bookmarkEnd w:id="24"/>
      <w:bookmarkEnd w:id="25"/>
      <w:r w:rsidRPr="00E16684">
        <w:t>- форма,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- цветовая гамма,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- аббревиатура.</w:t>
      </w:r>
    </w:p>
    <w:p w:rsidR="00D331E8" w:rsidRPr="00E16684" w:rsidRDefault="00D331E8" w:rsidP="00D331E8">
      <w:pPr>
        <w:pStyle w:val="a5"/>
        <w:numPr>
          <w:ilvl w:val="0"/>
          <w:numId w:val="23"/>
        </w:numPr>
        <w:spacing w:before="0" w:beforeAutospacing="0" w:after="0" w:afterAutospacing="0"/>
      </w:pPr>
      <w:bookmarkStart w:id="28" w:name="OLE_LINK28"/>
      <w:bookmarkStart w:id="29" w:name="OLE_LINK29"/>
      <w:bookmarkEnd w:id="26"/>
      <w:bookmarkEnd w:id="27"/>
      <w:r w:rsidRPr="00E16684">
        <w:t>Художественная ценность и оригинальность произведения, которое должно нести эмоциональное послание и способствовать:</w:t>
      </w:r>
    </w:p>
    <w:bookmarkEnd w:id="28"/>
    <w:bookmarkEnd w:id="29"/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 xml:space="preserve">- </w:t>
      </w:r>
      <w:bookmarkStart w:id="30" w:name="OLE_LINK30"/>
      <w:bookmarkStart w:id="31" w:name="OLE_LINK31"/>
      <w:r w:rsidRPr="00E16684">
        <w:t>повышению авторитета бренда,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- улучшению репутации бренда,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- раскрытию амбиций организации,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- визуализации истории бренда,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- раскрытию основной функции организации,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- знакомству с архитектурой бренда,</w:t>
      </w:r>
    </w:p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- раскрытию миссии компании,</w:t>
      </w:r>
    </w:p>
    <w:p w:rsidR="007A3D6F" w:rsidRPr="00E16684" w:rsidRDefault="00D331E8" w:rsidP="00D331E8">
      <w:pPr>
        <w:rPr>
          <w:b/>
        </w:rPr>
      </w:pPr>
      <w:r w:rsidRPr="00E16684">
        <w:t>- раскрытию ценностей компании.</w:t>
      </w:r>
    </w:p>
    <w:bookmarkEnd w:id="30"/>
    <w:bookmarkEnd w:id="31"/>
    <w:p w:rsidR="007A3D6F" w:rsidRPr="00E16684" w:rsidRDefault="007A3D6F" w:rsidP="007A3D6F">
      <w:pPr>
        <w:rPr>
          <w:b/>
        </w:rPr>
      </w:pPr>
      <w:r w:rsidRPr="00E16684">
        <w:rPr>
          <w:b/>
        </w:rPr>
        <w:t>Условия участия.</w:t>
      </w:r>
    </w:p>
    <w:p w:rsidR="007A3D6F" w:rsidRPr="00E16684" w:rsidRDefault="007A3D6F" w:rsidP="007A3D6F">
      <w:pPr>
        <w:numPr>
          <w:ilvl w:val="0"/>
          <w:numId w:val="6"/>
        </w:numPr>
        <w:rPr>
          <w:b/>
        </w:rPr>
      </w:pPr>
      <w:bookmarkStart w:id="32" w:name="OLE_LINK32"/>
      <w:bookmarkStart w:id="33" w:name="OLE_LINK33"/>
      <w:r w:rsidRPr="00E16684">
        <w:t xml:space="preserve">Участниками </w:t>
      </w:r>
      <w:r w:rsidR="00E16684">
        <w:t xml:space="preserve">выставки - </w:t>
      </w:r>
      <w:r w:rsidRPr="00E16684">
        <w:t xml:space="preserve">конкурса могут быть: молодые художники в возрасте от 16 до 35 лет, а также творческие объединения и организации, приславшие свои работы в адрес оргкомитета согласно условиям участия в </w:t>
      </w:r>
      <w:r w:rsidR="00E16684">
        <w:t>выставке-</w:t>
      </w:r>
      <w:r w:rsidRPr="00E16684">
        <w:t>конкурсе.</w:t>
      </w:r>
    </w:p>
    <w:p w:rsidR="007A3D6F" w:rsidRPr="00E16684" w:rsidRDefault="007A3D6F" w:rsidP="007A3D6F">
      <w:pPr>
        <w:numPr>
          <w:ilvl w:val="0"/>
          <w:numId w:val="6"/>
        </w:numPr>
        <w:rPr>
          <w:b/>
        </w:rPr>
      </w:pPr>
      <w:r w:rsidRPr="00E16684">
        <w:t>Сроки регистрации участников</w:t>
      </w:r>
      <w:r w:rsidR="00E16684">
        <w:t xml:space="preserve"> выставки -</w:t>
      </w:r>
      <w:r w:rsidRPr="00E16684">
        <w:t xml:space="preserve"> конкурса и прием работ в электронном виде</w:t>
      </w:r>
      <w:r w:rsidRPr="00E16684">
        <w:rPr>
          <w:b/>
        </w:rPr>
        <w:t xml:space="preserve"> </w:t>
      </w:r>
      <w:r w:rsidRPr="00E16684">
        <w:t xml:space="preserve">осуществляются на основании </w:t>
      </w:r>
      <w:r w:rsidR="00657D33" w:rsidRPr="00E16684">
        <w:t>регистрации</w:t>
      </w:r>
      <w:r w:rsidR="0047137E" w:rsidRPr="00E16684">
        <w:t xml:space="preserve"> в период: с 09 февраля по 13 марта</w:t>
      </w:r>
      <w:r w:rsidR="002B403F">
        <w:t xml:space="preserve"> </w:t>
      </w:r>
      <w:r w:rsidRPr="00E16684">
        <w:t xml:space="preserve">2015 года.    </w:t>
      </w:r>
    </w:p>
    <w:p w:rsidR="007A3D6F" w:rsidRPr="00E16684" w:rsidRDefault="007A3D6F" w:rsidP="007A3D6F">
      <w:pPr>
        <w:numPr>
          <w:ilvl w:val="0"/>
          <w:numId w:val="6"/>
        </w:numPr>
      </w:pPr>
      <w:r w:rsidRPr="00E16684">
        <w:t xml:space="preserve">Подведение итогов </w:t>
      </w:r>
      <w:r w:rsidR="00E16684">
        <w:t xml:space="preserve">выставки - </w:t>
      </w:r>
      <w:r w:rsidRPr="00E16684">
        <w:t>конкурса проходит в два этапа:</w:t>
      </w:r>
    </w:p>
    <w:p w:rsidR="007A3D6F" w:rsidRPr="00E16684" w:rsidRDefault="007A3D6F" w:rsidP="006176A8">
      <w:pPr>
        <w:pStyle w:val="a4"/>
        <w:numPr>
          <w:ilvl w:val="0"/>
          <w:numId w:val="19"/>
        </w:numPr>
      </w:pPr>
      <w:r w:rsidRPr="00E16684">
        <w:t xml:space="preserve">с </w:t>
      </w:r>
      <w:r w:rsidR="006176A8" w:rsidRPr="00E16684">
        <w:t>15</w:t>
      </w:r>
      <w:r w:rsidRPr="00E16684">
        <w:t xml:space="preserve"> по 20 марта 2015 года определяются полуфиналисты - победители по каждой номинации на основании цифровых снимков.</w:t>
      </w:r>
    </w:p>
    <w:p w:rsidR="007A3D6F" w:rsidRPr="00E16684" w:rsidRDefault="006176A8" w:rsidP="007A3D6F">
      <w:pPr>
        <w:numPr>
          <w:ilvl w:val="0"/>
          <w:numId w:val="7"/>
        </w:numPr>
      </w:pPr>
      <w:r w:rsidRPr="00E16684">
        <w:t>15 апреля</w:t>
      </w:r>
      <w:r w:rsidR="007A3D6F" w:rsidRPr="00E16684">
        <w:t xml:space="preserve"> 2015 года жюри определяет победителей </w:t>
      </w:r>
      <w:r w:rsidR="00E16684">
        <w:t xml:space="preserve">выставки - </w:t>
      </w:r>
      <w:r w:rsidR="007A3D6F" w:rsidRPr="00E16684">
        <w:t>конкурса</w:t>
      </w:r>
      <w:r w:rsidRPr="00E16684">
        <w:t xml:space="preserve">, представивших свои произведения </w:t>
      </w:r>
      <w:r w:rsidR="007A3D6F" w:rsidRPr="00E16684">
        <w:t>к у</w:t>
      </w:r>
      <w:r w:rsidRPr="00E16684">
        <w:t>частию в вы</w:t>
      </w:r>
      <w:r w:rsidR="00E0111A" w:rsidRPr="00E16684">
        <w:t>ставке полуфиналистов</w:t>
      </w:r>
      <w:r w:rsidRPr="00E16684">
        <w:t>. Торжественная церемония награждения лауреатов пройде</w:t>
      </w:r>
      <w:r w:rsidR="007A3D6F" w:rsidRPr="00E16684">
        <w:t xml:space="preserve">т в рамках </w:t>
      </w:r>
      <w:r w:rsidRPr="00E16684">
        <w:rPr>
          <w:lang w:val="en-US"/>
        </w:rPr>
        <w:t>II</w:t>
      </w:r>
      <w:r w:rsidRPr="00E16684">
        <w:t xml:space="preserve"> международного форума «Непрерывное образование в </w:t>
      </w:r>
      <w:r w:rsidRPr="00E16684">
        <w:rPr>
          <w:lang w:val="en-US"/>
        </w:rPr>
        <w:t>XXI</w:t>
      </w:r>
      <w:r w:rsidRPr="00E16684">
        <w:t xml:space="preserve"> веке».</w:t>
      </w:r>
    </w:p>
    <w:p w:rsidR="007A3D6F" w:rsidRPr="00E16684" w:rsidRDefault="007A3D6F" w:rsidP="007A3D6F">
      <w:pPr>
        <w:numPr>
          <w:ilvl w:val="0"/>
          <w:numId w:val="6"/>
        </w:numPr>
      </w:pPr>
      <w:r w:rsidRPr="00E16684">
        <w:t xml:space="preserve">Для участия в </w:t>
      </w:r>
      <w:r w:rsidR="002B403F">
        <w:t xml:space="preserve">финальной </w:t>
      </w:r>
      <w:r w:rsidRPr="00E16684">
        <w:t>выставке необходимо:</w:t>
      </w:r>
    </w:p>
    <w:p w:rsidR="007A3D6F" w:rsidRPr="00E16684" w:rsidRDefault="00657D33" w:rsidP="007A3D6F">
      <w:pPr>
        <w:numPr>
          <w:ilvl w:val="0"/>
          <w:numId w:val="8"/>
        </w:numPr>
      </w:pPr>
      <w:r w:rsidRPr="00E16684">
        <w:t>Зарегистрироваться;</w:t>
      </w:r>
    </w:p>
    <w:p w:rsidR="007A3D6F" w:rsidRPr="00E16684" w:rsidRDefault="007A3D6F" w:rsidP="007A3D6F">
      <w:pPr>
        <w:numPr>
          <w:ilvl w:val="0"/>
          <w:numId w:val="8"/>
        </w:numPr>
      </w:pPr>
      <w:r w:rsidRPr="00E16684">
        <w:t xml:space="preserve">предоставить оригинал конкурсного произведения до </w:t>
      </w:r>
      <w:r w:rsidR="006176A8" w:rsidRPr="00E16684">
        <w:t>10 апреля</w:t>
      </w:r>
      <w:r w:rsidRPr="00E16684">
        <w:t xml:space="preserve"> 2015 года в адрес оператора конкурса.</w:t>
      </w:r>
    </w:p>
    <w:p w:rsidR="007A3D6F" w:rsidRPr="00E16684" w:rsidRDefault="007A3D6F" w:rsidP="007A3D6F">
      <w:pPr>
        <w:numPr>
          <w:ilvl w:val="0"/>
          <w:numId w:val="6"/>
        </w:numPr>
      </w:pPr>
      <w:r w:rsidRPr="00E16684">
        <w:t>Организатор имеет право использовать работы, принятые на конкурс, в рекламных, полиграфических, выставочных и иных материалах с целью продвижения проекта «</w:t>
      </w:r>
      <w:r w:rsidR="006176A8" w:rsidRPr="00E16684">
        <w:t>Непрерывное образование</w:t>
      </w:r>
      <w:r w:rsidRPr="00E16684">
        <w:t>».</w:t>
      </w:r>
    </w:p>
    <w:p w:rsidR="007A3D6F" w:rsidRPr="00E16684" w:rsidRDefault="007A3D6F" w:rsidP="007A3D6F">
      <w:pPr>
        <w:numPr>
          <w:ilvl w:val="0"/>
          <w:numId w:val="6"/>
        </w:numPr>
      </w:pPr>
      <w:r w:rsidRPr="00E16684">
        <w:t xml:space="preserve">Работы, присланные для участия в финале </w:t>
      </w:r>
      <w:r w:rsidR="00E16684">
        <w:t>выставки-конкурса</w:t>
      </w:r>
      <w:r w:rsidRPr="00E16684">
        <w:t xml:space="preserve">, возвращаются наложенным платежом на основании заявки, поданной  в срок до </w:t>
      </w:r>
      <w:r w:rsidR="00E0111A" w:rsidRPr="00E16684">
        <w:t>30.04</w:t>
      </w:r>
      <w:r w:rsidRPr="00E16684">
        <w:t>.2015 года.</w:t>
      </w:r>
    </w:p>
    <w:bookmarkEnd w:id="32"/>
    <w:bookmarkEnd w:id="33"/>
    <w:p w:rsidR="007A3D6F" w:rsidRPr="00E16684" w:rsidRDefault="007A3D6F" w:rsidP="007A3D6F"/>
    <w:p w:rsidR="007A3D6F" w:rsidRPr="00E16684" w:rsidRDefault="007A3D6F" w:rsidP="007A3D6F">
      <w:r w:rsidRPr="00E16684">
        <w:rPr>
          <w:b/>
          <w:lang w:val="en-US"/>
        </w:rPr>
        <w:t>VI</w:t>
      </w:r>
      <w:r w:rsidRPr="00E16684">
        <w:rPr>
          <w:b/>
        </w:rPr>
        <w:t xml:space="preserve">. Призовой фонд. </w:t>
      </w:r>
    </w:p>
    <w:p w:rsidR="00C1029D" w:rsidRDefault="00C1029D" w:rsidP="00C1029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/>
        </w:rPr>
      </w:pPr>
      <w:bookmarkStart w:id="34" w:name="OLE_LINK34"/>
      <w:bookmarkStart w:id="35" w:name="OLE_LINK35"/>
      <w:r>
        <w:rPr>
          <w:rFonts w:ascii="Helvetica" w:eastAsiaTheme="minorHAnsi" w:hAnsi="Helvetica" w:cs="Helvetica"/>
          <w:lang w:val="en-US" w:eastAsia="en-US"/>
        </w:rPr>
        <w:t>Призовой фонд выставки-конкурса составляет 170 000, (Сто семьдесят тысяч) рублей и распределяется следующим образом по каждой номинации:</w:t>
      </w:r>
    </w:p>
    <w:bookmarkEnd w:id="34"/>
    <w:bookmarkEnd w:id="35"/>
    <w:p w:rsidR="00C1029D" w:rsidRDefault="00C1029D" w:rsidP="00C1029D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HAnsi" w:hAnsi="Helvetica" w:cs="Helvetica"/>
          <w:lang w:val="en-US" w:eastAsia="en-US"/>
        </w:rPr>
      </w:pPr>
      <w:r>
        <w:rPr>
          <w:rFonts w:ascii="Helvetica" w:eastAsiaTheme="minorHAnsi" w:hAnsi="Helvetica" w:cs="Helvetica"/>
          <w:lang w:val="en-US" w:eastAsia="en-US"/>
        </w:rPr>
        <w:t>1 место – 30 000 рублей,</w:t>
      </w:r>
    </w:p>
    <w:p w:rsidR="00C1029D" w:rsidRDefault="00C1029D" w:rsidP="00C1029D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HAnsi" w:hAnsi="Helvetica" w:cs="Helvetica"/>
          <w:lang w:val="en-US" w:eastAsia="en-US"/>
        </w:rPr>
      </w:pPr>
      <w:r>
        <w:rPr>
          <w:rFonts w:ascii="Helvetica" w:eastAsiaTheme="minorHAnsi" w:hAnsi="Helvetica" w:cs="Helvetica"/>
          <w:lang w:val="en-US" w:eastAsia="en-US"/>
        </w:rPr>
        <w:t>2 место – 20 000 рублей,</w:t>
      </w:r>
    </w:p>
    <w:p w:rsidR="00C1029D" w:rsidRDefault="00C1029D" w:rsidP="00C1029D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HAnsi" w:hAnsi="Helvetica" w:cs="Helvetica"/>
          <w:lang w:val="en-US" w:eastAsia="en-US"/>
        </w:rPr>
      </w:pPr>
      <w:r>
        <w:rPr>
          <w:rFonts w:ascii="Helvetica" w:eastAsiaTheme="minorHAnsi" w:hAnsi="Helvetica" w:cs="Helvetica"/>
          <w:lang w:val="en-US" w:eastAsia="en-US"/>
        </w:rPr>
        <w:t>3 место – 10 000 рублей. </w:t>
      </w:r>
    </w:p>
    <w:p w:rsidR="007A3D6F" w:rsidRPr="00E16684" w:rsidRDefault="00C1029D" w:rsidP="00C1029D">
      <w:bookmarkStart w:id="36" w:name="OLE_LINK36"/>
      <w:bookmarkStart w:id="37" w:name="OLE_LINK37"/>
      <w:r>
        <w:rPr>
          <w:rFonts w:ascii="Helvetica" w:eastAsiaTheme="minorHAnsi" w:hAnsi="Helvetica" w:cs="Helvetica"/>
          <w:lang w:val="en-US" w:eastAsia="en-US"/>
        </w:rPr>
        <w:lastRenderedPageBreak/>
        <w:t>Поощрительные призы: 5 в каждой номинации по 5 000 рублей.</w:t>
      </w:r>
    </w:p>
    <w:bookmarkEnd w:id="36"/>
    <w:bookmarkEnd w:id="37"/>
    <w:p w:rsidR="007A3D6F" w:rsidRPr="00E16684" w:rsidRDefault="007A3D6F" w:rsidP="007A3D6F"/>
    <w:p w:rsidR="007A3D6F" w:rsidRPr="00E16684" w:rsidRDefault="007A3D6F" w:rsidP="007A3D6F">
      <w:pPr>
        <w:numPr>
          <w:ilvl w:val="0"/>
          <w:numId w:val="10"/>
        </w:numPr>
      </w:pPr>
      <w:r w:rsidRPr="00E16684">
        <w:t xml:space="preserve">Победители в каждой номинации награждаются Дипломами «Арт </w:t>
      </w:r>
      <w:r w:rsidR="00172772" w:rsidRPr="00E16684">
        <w:t>- Бренд</w:t>
      </w:r>
      <w:r w:rsidRPr="00E16684">
        <w:t xml:space="preserve">».  </w:t>
      </w:r>
    </w:p>
    <w:p w:rsidR="007A3D6F" w:rsidRPr="00E16684" w:rsidRDefault="007A3D6F" w:rsidP="007A3D6F">
      <w:pPr>
        <w:numPr>
          <w:ilvl w:val="0"/>
          <w:numId w:val="10"/>
        </w:numPr>
      </w:pPr>
      <w:r w:rsidRPr="00E16684">
        <w:t xml:space="preserve">Полуфиналисты награждаются Почетными грамотами «Арт </w:t>
      </w:r>
      <w:r w:rsidR="00172772" w:rsidRPr="00E16684">
        <w:t>-</w:t>
      </w:r>
      <w:r w:rsidR="002B403F">
        <w:t xml:space="preserve"> </w:t>
      </w:r>
      <w:r w:rsidR="00172772" w:rsidRPr="00E16684">
        <w:t>Бренд</w:t>
      </w:r>
      <w:r w:rsidRPr="00E16684">
        <w:t>».</w:t>
      </w:r>
    </w:p>
    <w:p w:rsidR="007A3D6F" w:rsidRPr="00E16684" w:rsidRDefault="00172772" w:rsidP="007A3D6F">
      <w:pPr>
        <w:numPr>
          <w:ilvl w:val="0"/>
          <w:numId w:val="10"/>
        </w:numPr>
      </w:pPr>
      <w:r w:rsidRPr="00E16684">
        <w:t xml:space="preserve">Из числа полуфиналистов </w:t>
      </w:r>
      <w:r w:rsidR="007A3D6F" w:rsidRPr="00E16684">
        <w:t xml:space="preserve">выдвигаются кандидатуры на получение Почетных Дипломов и Грамот </w:t>
      </w:r>
      <w:r w:rsidRPr="00E16684">
        <w:t>Российской Академии Художеств, Российской академии естественных наук, Союза Художников и Союза дизайнеров Российской Федерации</w:t>
      </w:r>
      <w:r w:rsidR="0095134B" w:rsidRPr="00E16684">
        <w:t>.</w:t>
      </w:r>
    </w:p>
    <w:p w:rsidR="007A3D6F" w:rsidRPr="00E16684" w:rsidRDefault="007A3D6F" w:rsidP="007A3D6F">
      <w:pPr>
        <w:numPr>
          <w:ilvl w:val="0"/>
          <w:numId w:val="10"/>
        </w:numPr>
      </w:pPr>
      <w:r w:rsidRPr="00E16684">
        <w:t>Организатор оставляет за собой право присуждения дополнительных Дипломов, Грамот, денежных премий и подарков во всех номинациях.</w:t>
      </w:r>
    </w:p>
    <w:p w:rsidR="007A3D6F" w:rsidRPr="00E16684" w:rsidRDefault="007A3D6F" w:rsidP="007A3D6F">
      <w:pPr>
        <w:rPr>
          <w:b/>
        </w:rPr>
      </w:pPr>
      <w:r w:rsidRPr="00E16684">
        <w:rPr>
          <w:b/>
        </w:rPr>
        <w:t xml:space="preserve"> </w:t>
      </w:r>
    </w:p>
    <w:p w:rsidR="007A3D6F" w:rsidRPr="00E16684" w:rsidRDefault="007A3D6F" w:rsidP="007A3D6F">
      <w:pPr>
        <w:rPr>
          <w:b/>
        </w:rPr>
      </w:pPr>
      <w:r w:rsidRPr="00E16684">
        <w:rPr>
          <w:b/>
          <w:lang w:val="en-US"/>
        </w:rPr>
        <w:t>VII</w:t>
      </w:r>
      <w:r w:rsidRPr="00E16684">
        <w:rPr>
          <w:b/>
        </w:rPr>
        <w:t xml:space="preserve">. Координаты оператора </w:t>
      </w:r>
      <w:r w:rsidR="00E16684">
        <w:rPr>
          <w:b/>
        </w:rPr>
        <w:t>выставки-</w:t>
      </w:r>
      <w:r w:rsidRPr="00E16684">
        <w:rPr>
          <w:b/>
        </w:rPr>
        <w:t>конкурса.</w:t>
      </w:r>
    </w:p>
    <w:p w:rsidR="007A3D6F" w:rsidRPr="00E16684" w:rsidRDefault="007A3D6F" w:rsidP="007A3D6F">
      <w:pPr>
        <w:numPr>
          <w:ilvl w:val="0"/>
          <w:numId w:val="11"/>
        </w:numPr>
      </w:pPr>
      <w:r w:rsidRPr="00E16684">
        <w:t>факс: (812) 386-64-51</w:t>
      </w:r>
    </w:p>
    <w:p w:rsidR="007A3D6F" w:rsidRPr="00E16684" w:rsidRDefault="007A3D6F" w:rsidP="007A3D6F">
      <w:pPr>
        <w:numPr>
          <w:ilvl w:val="0"/>
          <w:numId w:val="11"/>
        </w:numPr>
      </w:pPr>
      <w:r w:rsidRPr="00E16684">
        <w:t>почтовый адрес: 191167, Санкт-Пете</w:t>
      </w:r>
      <w:r w:rsidR="00172772" w:rsidRPr="00E16684">
        <w:t>рбург, Невский проспект, 151А-10Н</w:t>
      </w:r>
    </w:p>
    <w:p w:rsidR="007A3D6F" w:rsidRPr="00E16684" w:rsidRDefault="007A3D6F" w:rsidP="007A3D6F">
      <w:pPr>
        <w:numPr>
          <w:ilvl w:val="0"/>
          <w:numId w:val="11"/>
        </w:numPr>
      </w:pPr>
      <w:r w:rsidRPr="00E16684">
        <w:t xml:space="preserve">электронный адрес: </w:t>
      </w:r>
      <w:hyperlink r:id="rId6" w:history="1">
        <w:r w:rsidR="00172772" w:rsidRPr="00E16684">
          <w:rPr>
            <w:rStyle w:val="a3"/>
            <w:color w:val="auto"/>
            <w:shd w:val="clear" w:color="auto" w:fill="FFFFFF"/>
            <w:lang w:val="en-US"/>
          </w:rPr>
          <w:t>info</w:t>
        </w:r>
        <w:r w:rsidR="00172772" w:rsidRPr="00E16684">
          <w:rPr>
            <w:rStyle w:val="a3"/>
            <w:color w:val="auto"/>
            <w:shd w:val="clear" w:color="auto" w:fill="FFFFFF"/>
          </w:rPr>
          <w:t>@</w:t>
        </w:r>
        <w:r w:rsidR="00172772" w:rsidRPr="00E16684">
          <w:rPr>
            <w:rStyle w:val="a3"/>
            <w:color w:val="auto"/>
            <w:shd w:val="clear" w:color="auto" w:fill="FFFFFF"/>
            <w:lang w:val="en-US"/>
          </w:rPr>
          <w:t>forum</w:t>
        </w:r>
        <w:r w:rsidR="00172772" w:rsidRPr="00E16684">
          <w:rPr>
            <w:rStyle w:val="a3"/>
            <w:color w:val="auto"/>
            <w:shd w:val="clear" w:color="auto" w:fill="FFFFFF"/>
          </w:rPr>
          <w:t>-</w:t>
        </w:r>
        <w:r w:rsidR="00172772" w:rsidRPr="00E16684">
          <w:rPr>
            <w:rStyle w:val="a3"/>
            <w:color w:val="auto"/>
            <w:shd w:val="clear" w:color="auto" w:fill="FFFFFF"/>
            <w:lang w:val="en-US"/>
          </w:rPr>
          <w:t>noxxi</w:t>
        </w:r>
        <w:r w:rsidR="00172772" w:rsidRPr="00E16684">
          <w:rPr>
            <w:rStyle w:val="a3"/>
            <w:color w:val="auto"/>
            <w:shd w:val="clear" w:color="auto" w:fill="FFFFFF"/>
          </w:rPr>
          <w:t>.</w:t>
        </w:r>
        <w:r w:rsidR="00172772" w:rsidRPr="00E16684">
          <w:rPr>
            <w:rStyle w:val="a3"/>
            <w:color w:val="auto"/>
            <w:shd w:val="clear" w:color="auto" w:fill="FFFFFF"/>
            <w:lang w:val="en-US"/>
          </w:rPr>
          <w:t>org</w:t>
        </w:r>
      </w:hyperlink>
      <w:r w:rsidRPr="00E16684">
        <w:t xml:space="preserve">                            </w:t>
      </w:r>
    </w:p>
    <w:p w:rsidR="007A3D6F" w:rsidRPr="00E16684" w:rsidRDefault="007A3D6F" w:rsidP="007A3D6F">
      <w:pPr>
        <w:numPr>
          <w:ilvl w:val="0"/>
          <w:numId w:val="11"/>
        </w:numPr>
      </w:pPr>
      <w:r w:rsidRPr="00E16684">
        <w:t xml:space="preserve">Интернет-поддержка: </w:t>
      </w:r>
      <w:r w:rsidR="00172772" w:rsidRPr="00E16684">
        <w:rPr>
          <w:lang w:val="en-US"/>
        </w:rPr>
        <w:t>www</w:t>
      </w:r>
      <w:r w:rsidR="00172772" w:rsidRPr="00E16684">
        <w:t>.</w:t>
      </w:r>
      <w:r w:rsidR="00172772" w:rsidRPr="00E16684">
        <w:rPr>
          <w:lang w:val="en-US"/>
        </w:rPr>
        <w:t>forum</w:t>
      </w:r>
      <w:r w:rsidR="00172772" w:rsidRPr="00E16684">
        <w:t>-</w:t>
      </w:r>
      <w:r w:rsidR="00172772" w:rsidRPr="00E16684">
        <w:rPr>
          <w:lang w:val="en-US"/>
        </w:rPr>
        <w:t>noxxi</w:t>
      </w:r>
      <w:r w:rsidR="00172772" w:rsidRPr="00E16684">
        <w:t>.</w:t>
      </w:r>
      <w:r w:rsidR="00172772" w:rsidRPr="00E16684">
        <w:rPr>
          <w:lang w:val="en-US"/>
        </w:rPr>
        <w:t>org</w:t>
      </w:r>
    </w:p>
    <w:p w:rsidR="007A3D6F" w:rsidRPr="00E16684" w:rsidRDefault="007A3D6F" w:rsidP="007A3D6F"/>
    <w:p w:rsidR="007A3D6F" w:rsidRPr="00E16684" w:rsidRDefault="007A3D6F" w:rsidP="00944346">
      <w:pPr>
        <w:rPr>
          <w:b/>
        </w:rPr>
      </w:pPr>
    </w:p>
    <w:p w:rsidR="007A3D6F" w:rsidRPr="00E16684" w:rsidRDefault="007A3D6F" w:rsidP="007A3D6F">
      <w:pPr>
        <w:jc w:val="right"/>
        <w:rPr>
          <w:b/>
        </w:rPr>
      </w:pPr>
    </w:p>
    <w:p w:rsidR="007A3D6F" w:rsidRPr="00E16684" w:rsidRDefault="007A3D6F" w:rsidP="007A3D6F">
      <w:pPr>
        <w:jc w:val="right"/>
      </w:pPr>
      <w:r w:rsidRPr="00E16684">
        <w:t xml:space="preserve">Приложение № 1 </w:t>
      </w:r>
    </w:p>
    <w:p w:rsidR="007A3D6F" w:rsidRPr="00E16684" w:rsidRDefault="002B403F" w:rsidP="007A3D6F">
      <w:pPr>
        <w:jc w:val="right"/>
      </w:pPr>
      <w:r>
        <w:t xml:space="preserve">к Положению о </w:t>
      </w:r>
      <w:r w:rsidR="00E16684">
        <w:t>Международной</w:t>
      </w:r>
      <w:r w:rsidR="007A3D6F" w:rsidRPr="00E16684">
        <w:t xml:space="preserve"> </w:t>
      </w:r>
    </w:p>
    <w:p w:rsidR="007A3D6F" w:rsidRPr="00E16684" w:rsidRDefault="00E16684" w:rsidP="007A3D6F">
      <w:pPr>
        <w:jc w:val="right"/>
      </w:pPr>
      <w:r>
        <w:t>художественной выставке</w:t>
      </w:r>
      <w:r w:rsidR="002B403F">
        <w:t xml:space="preserve"> </w:t>
      </w:r>
      <w:r>
        <w:t>-</w:t>
      </w:r>
      <w:r w:rsidR="007A3D6F" w:rsidRPr="00E16684">
        <w:t xml:space="preserve"> конкурсе</w:t>
      </w:r>
    </w:p>
    <w:p w:rsidR="007A3D6F" w:rsidRPr="00E16684" w:rsidRDefault="007A3D6F" w:rsidP="007A3D6F">
      <w:pPr>
        <w:jc w:val="right"/>
      </w:pPr>
      <w:r w:rsidRPr="00E16684">
        <w:t xml:space="preserve"> «</w:t>
      </w:r>
      <w:r w:rsidR="00172772" w:rsidRPr="00E16684">
        <w:t>Арт - Бренд</w:t>
      </w:r>
      <w:r w:rsidRPr="00E16684">
        <w:t>» на 2015 год.</w:t>
      </w:r>
    </w:p>
    <w:p w:rsidR="007A3D6F" w:rsidRPr="00E16684" w:rsidRDefault="007A3D6F" w:rsidP="007A3D6F">
      <w:pPr>
        <w:rPr>
          <w:lang w:val="lv-LV"/>
        </w:rPr>
      </w:pPr>
    </w:p>
    <w:p w:rsidR="007A3D6F" w:rsidRPr="00E16684" w:rsidRDefault="00E16684" w:rsidP="007A3D6F">
      <w:pPr>
        <w:rPr>
          <w:b/>
        </w:rPr>
      </w:pPr>
      <w:bookmarkStart w:id="38" w:name="OLE_LINK44"/>
      <w:bookmarkStart w:id="39" w:name="OLE_LINK45"/>
      <w:r>
        <w:rPr>
          <w:b/>
        </w:rPr>
        <w:t>Жюри Международной</w:t>
      </w:r>
      <w:r w:rsidR="007A3D6F" w:rsidRPr="00E16684">
        <w:rPr>
          <w:b/>
        </w:rPr>
        <w:t xml:space="preserve"> </w:t>
      </w:r>
      <w:r>
        <w:rPr>
          <w:b/>
        </w:rPr>
        <w:t>художественной выставки -</w:t>
      </w:r>
      <w:r w:rsidR="007A3D6F" w:rsidRPr="00E16684">
        <w:rPr>
          <w:b/>
        </w:rPr>
        <w:t xml:space="preserve"> конкурса «Арт</w:t>
      </w:r>
      <w:r w:rsidR="00172772" w:rsidRPr="00E16684">
        <w:rPr>
          <w:b/>
        </w:rPr>
        <w:t xml:space="preserve"> - Бренд</w:t>
      </w:r>
      <w:r w:rsidR="007A3D6F" w:rsidRPr="00E16684">
        <w:rPr>
          <w:b/>
        </w:rPr>
        <w:t>»</w:t>
      </w:r>
      <w:bookmarkEnd w:id="38"/>
      <w:bookmarkEnd w:id="39"/>
      <w:r w:rsidR="007A3D6F" w:rsidRPr="00E16684">
        <w:rPr>
          <w:b/>
        </w:rPr>
        <w:t>:</w:t>
      </w:r>
    </w:p>
    <w:p w:rsidR="007A3D6F" w:rsidRPr="00E16684" w:rsidRDefault="007A3D6F" w:rsidP="007A3D6F">
      <w:pPr>
        <w:rPr>
          <w:b/>
        </w:rPr>
      </w:pPr>
    </w:p>
    <w:p w:rsidR="007A3D6F" w:rsidRPr="00E16684" w:rsidRDefault="00172772" w:rsidP="00D331E8">
      <w:r w:rsidRPr="00E16684">
        <w:t>Алексей ТАЛАЩУК</w:t>
      </w:r>
      <w:r w:rsidR="007A3D6F" w:rsidRPr="00E16684">
        <w:t xml:space="preserve">– председатель, Академик </w:t>
      </w:r>
      <w:r w:rsidR="002B403F">
        <w:t xml:space="preserve">Российской академии художеств, </w:t>
      </w:r>
      <w:r w:rsidR="007A3D6F" w:rsidRPr="00E16684">
        <w:t>Народный художник Российской Федерации.</w:t>
      </w:r>
    </w:p>
    <w:p w:rsidR="00D331E8" w:rsidRPr="00E16684" w:rsidRDefault="00D331E8" w:rsidP="00D331E8"/>
    <w:p w:rsidR="00D331E8" w:rsidRPr="00E16684" w:rsidRDefault="00D331E8" w:rsidP="00D331E8">
      <w:pPr>
        <w:numPr>
          <w:ilvl w:val="0"/>
          <w:numId w:val="13"/>
        </w:numPr>
        <w:jc w:val="both"/>
      </w:pPr>
      <w:r w:rsidRPr="00E16684">
        <w:rPr>
          <w:bCs/>
        </w:rPr>
        <w:t>Александр БАРТЕНЕВ</w:t>
      </w:r>
      <w:r w:rsidR="002B403F">
        <w:rPr>
          <w:bCs/>
        </w:rPr>
        <w:t xml:space="preserve"> </w:t>
      </w:r>
      <w:r w:rsidRPr="00E16684">
        <w:rPr>
          <w:bCs/>
        </w:rPr>
        <w:t>– Заслуженный работник культуры Российской Федерации, искусствовед, директор музея прикладного искусства Санкт-Петербургской государственной художественно промышленной академии имени А.Л.Штиглица.</w:t>
      </w:r>
    </w:p>
    <w:p w:rsidR="00D331E8" w:rsidRPr="00E16684" w:rsidRDefault="00D331E8" w:rsidP="00D331E8">
      <w:pPr>
        <w:numPr>
          <w:ilvl w:val="0"/>
          <w:numId w:val="13"/>
        </w:numPr>
        <w:jc w:val="both"/>
      </w:pPr>
      <w:r w:rsidRPr="00E16684">
        <w:t xml:space="preserve">Ирина БИРУЛЯ - </w:t>
      </w:r>
      <w:bookmarkStart w:id="40" w:name="OLE_LINK38"/>
      <w:bookmarkStart w:id="41" w:name="OLE_LINK39"/>
      <w:r w:rsidRPr="00E16684">
        <w:t>художник, член Всемирного клуба Петербуржцев, Лауреат Международной премии имени Николая Рериха и международных конкурсов</w:t>
      </w:r>
      <w:bookmarkEnd w:id="40"/>
      <w:bookmarkEnd w:id="41"/>
      <w:r w:rsidRPr="00E16684">
        <w:t>.</w:t>
      </w:r>
    </w:p>
    <w:p w:rsidR="002B403F" w:rsidRDefault="00D331E8" w:rsidP="007A3D6F">
      <w:pPr>
        <w:numPr>
          <w:ilvl w:val="0"/>
          <w:numId w:val="13"/>
        </w:numPr>
      </w:pPr>
      <w:r w:rsidRPr="00E16684">
        <w:t xml:space="preserve">Дмитрий ИКОННИКОВ  — </w:t>
      </w:r>
      <w:bookmarkStart w:id="42" w:name="OLE_LINK40"/>
      <w:bookmarkStart w:id="43" w:name="OLE_LINK41"/>
      <w:r w:rsidRPr="00E16684">
        <w:t>Лауреат международных конкурсов, член Международного художественного фонда, член Союза художников России, член-корреспондент Международной Академии культуры и искусства, член-корреспондент  Академии Художеств России</w:t>
      </w:r>
      <w:bookmarkEnd w:id="42"/>
      <w:bookmarkEnd w:id="43"/>
      <w:r w:rsidRPr="00E16684">
        <w:t>.</w:t>
      </w:r>
    </w:p>
    <w:p w:rsidR="007A3D6F" w:rsidRPr="00E16684" w:rsidRDefault="00172772" w:rsidP="007A3D6F">
      <w:pPr>
        <w:numPr>
          <w:ilvl w:val="0"/>
          <w:numId w:val="13"/>
        </w:numPr>
      </w:pPr>
      <w:r w:rsidRPr="00E16684">
        <w:t>Латиф КАЗБЕКОВ</w:t>
      </w:r>
      <w:r w:rsidR="007A3D6F" w:rsidRPr="00E16684">
        <w:t xml:space="preserve"> - Член Союза Художников России, лауреат различных конкурсов изобразительного искусства и искусства книги, художник-график, живописец.</w:t>
      </w:r>
    </w:p>
    <w:p w:rsidR="00D331E8" w:rsidRPr="00E16684" w:rsidRDefault="00D331E8" w:rsidP="00D331E8">
      <w:pPr>
        <w:numPr>
          <w:ilvl w:val="0"/>
          <w:numId w:val="13"/>
        </w:numPr>
      </w:pPr>
      <w:r w:rsidRPr="00E16684">
        <w:rPr>
          <w:bCs/>
        </w:rPr>
        <w:t>Александр КОНДУРОВ - Заслуженный художник России, лауреат многочисленных конкурсов.</w:t>
      </w:r>
    </w:p>
    <w:p w:rsidR="00D331E8" w:rsidRPr="00E16684" w:rsidRDefault="00D331E8" w:rsidP="007A3D6F">
      <w:pPr>
        <w:numPr>
          <w:ilvl w:val="0"/>
          <w:numId w:val="13"/>
        </w:numPr>
      </w:pPr>
      <w:r w:rsidRPr="00E16684">
        <w:t xml:space="preserve">Вячеслав МИХАЙЛОВ - </w:t>
      </w:r>
      <w:bookmarkStart w:id="44" w:name="OLE_LINK42"/>
      <w:bookmarkStart w:id="45" w:name="OLE_LINK43"/>
      <w:r w:rsidRPr="00E16684">
        <w:t>Заслуженный художник России, лауреат международных конкурсов</w:t>
      </w:r>
      <w:bookmarkEnd w:id="44"/>
      <w:bookmarkEnd w:id="45"/>
      <w:r w:rsidRPr="00E16684">
        <w:t>.</w:t>
      </w:r>
    </w:p>
    <w:p w:rsidR="007A3D6F" w:rsidRPr="002B403F" w:rsidRDefault="00172772" w:rsidP="007A3D6F">
      <w:pPr>
        <w:numPr>
          <w:ilvl w:val="0"/>
          <w:numId w:val="13"/>
        </w:numPr>
      </w:pPr>
      <w:r w:rsidRPr="00E16684">
        <w:t xml:space="preserve">Александр СТАСЮК </w:t>
      </w:r>
      <w:r w:rsidR="007A3D6F" w:rsidRPr="00E16684">
        <w:t xml:space="preserve">- </w:t>
      </w:r>
      <w:r w:rsidR="007A3D6F" w:rsidRPr="00E16684">
        <w:rPr>
          <w:shd w:val="clear" w:color="auto" w:fill="FDFDFD"/>
        </w:rPr>
        <w:t>заведующий кафедрой "Художественного проектирование интерьеров"</w:t>
      </w:r>
      <w:r w:rsidR="007A3D6F" w:rsidRPr="00E16684">
        <w:t xml:space="preserve"> </w:t>
      </w:r>
      <w:r w:rsidR="007A3D6F" w:rsidRPr="00E16684">
        <w:rPr>
          <w:bCs/>
        </w:rPr>
        <w:t>Московского государственного художественно-промышленного университета имени С. Г. Строганова, профессор, Заслуженный художник России.</w:t>
      </w:r>
    </w:p>
    <w:p w:rsidR="002B403F" w:rsidRPr="00E16684" w:rsidRDefault="002B403F" w:rsidP="002B403F">
      <w:pPr>
        <w:ind w:left="720"/>
      </w:pPr>
    </w:p>
    <w:p w:rsidR="007A0FD8" w:rsidRPr="00E16684" w:rsidRDefault="007A0FD8"/>
    <w:p w:rsidR="00D331E8" w:rsidRPr="00E16684" w:rsidRDefault="00D331E8"/>
    <w:p w:rsidR="00D331E8" w:rsidRPr="00E16684" w:rsidRDefault="00D331E8" w:rsidP="00D331E8">
      <w:pPr>
        <w:pStyle w:val="a5"/>
        <w:spacing w:before="0" w:beforeAutospacing="0" w:after="0" w:afterAutospacing="0"/>
        <w:rPr>
          <w:b/>
        </w:rPr>
      </w:pPr>
      <w:r w:rsidRPr="00E16684">
        <w:rPr>
          <w:b/>
          <w:i/>
          <w:iCs/>
        </w:rPr>
        <w:t>СПРАВОЧНО</w:t>
      </w:r>
    </w:p>
    <w:p w:rsidR="00D331E8" w:rsidRPr="00E16684" w:rsidRDefault="00D331E8" w:rsidP="00D331E8"/>
    <w:p w:rsidR="00D331E8" w:rsidRPr="00E16684" w:rsidRDefault="00D331E8" w:rsidP="00D331E8">
      <w:pPr>
        <w:pStyle w:val="a5"/>
        <w:spacing w:before="0" w:beforeAutospacing="0" w:after="0" w:afterAutospacing="0"/>
      </w:pPr>
      <w:r w:rsidRPr="00E16684">
        <w:t>БРЕНД - ЭТО:</w:t>
      </w:r>
    </w:p>
    <w:p w:rsidR="00D331E8" w:rsidRPr="00E16684" w:rsidRDefault="00D331E8" w:rsidP="00D331E8">
      <w:pPr>
        <w:pStyle w:val="a5"/>
        <w:numPr>
          <w:ilvl w:val="0"/>
          <w:numId w:val="24"/>
        </w:numPr>
        <w:spacing w:before="0" w:beforeAutospacing="0" w:after="0" w:afterAutospacing="0"/>
      </w:pPr>
      <w:r w:rsidRPr="00E16684">
        <w:t>нематериальный актив компании, который способствует росту ее стоимости, создавая платформу для эффективной коммуникации с различными целевыми аудиториями.</w:t>
      </w:r>
    </w:p>
    <w:p w:rsidR="00D331E8" w:rsidRPr="00E16684" w:rsidRDefault="00D331E8" w:rsidP="00D331E8">
      <w:pPr>
        <w:pStyle w:val="a5"/>
        <w:numPr>
          <w:ilvl w:val="0"/>
          <w:numId w:val="24"/>
        </w:numPr>
        <w:spacing w:before="0" w:beforeAutospacing="0" w:after="0" w:afterAutospacing="0"/>
      </w:pPr>
      <w:r w:rsidRPr="00E16684">
        <w:t>раскрученная торговая марка (народное определение),</w:t>
      </w:r>
    </w:p>
    <w:p w:rsidR="00D331E8" w:rsidRPr="00E16684" w:rsidRDefault="00D331E8" w:rsidP="00D331E8">
      <w:pPr>
        <w:pStyle w:val="a5"/>
        <w:numPr>
          <w:ilvl w:val="0"/>
          <w:numId w:val="24"/>
        </w:numPr>
        <w:spacing w:before="0" w:beforeAutospacing="0" w:after="0" w:afterAutospacing="0"/>
      </w:pPr>
      <w:r w:rsidRPr="00E16684">
        <w:t>продукт, произведенный компанией под отличительным именем,</w:t>
      </w:r>
    </w:p>
    <w:p w:rsidR="00D331E8" w:rsidRPr="00E16684" w:rsidRDefault="00D331E8" w:rsidP="00D331E8">
      <w:pPr>
        <w:pStyle w:val="a5"/>
        <w:numPr>
          <w:ilvl w:val="0"/>
          <w:numId w:val="24"/>
        </w:numPr>
        <w:spacing w:before="0" w:beforeAutospacing="0" w:after="0" w:afterAutospacing="0"/>
      </w:pPr>
      <w:r w:rsidRPr="00E16684">
        <w:t>нематериальный актив компании, воплощающийся в восприятии потребителей,</w:t>
      </w:r>
    </w:p>
    <w:p w:rsidR="00D331E8" w:rsidRPr="00E16684" w:rsidRDefault="00D331E8" w:rsidP="00D331E8">
      <w:pPr>
        <w:pStyle w:val="a5"/>
        <w:numPr>
          <w:ilvl w:val="0"/>
          <w:numId w:val="24"/>
        </w:numPr>
        <w:spacing w:before="0" w:beforeAutospacing="0" w:after="0" w:afterAutospacing="0"/>
      </w:pPr>
      <w:r w:rsidRPr="00E16684">
        <w:t xml:space="preserve">самый мощный и влиятельный катализатор запуска и внедрения перемен в работе компании, </w:t>
      </w:r>
    </w:p>
    <w:p w:rsidR="00D331E8" w:rsidRPr="00E16684" w:rsidRDefault="00D331E8" w:rsidP="00D331E8">
      <w:pPr>
        <w:pStyle w:val="a5"/>
        <w:numPr>
          <w:ilvl w:val="0"/>
          <w:numId w:val="24"/>
        </w:numPr>
        <w:spacing w:before="0" w:beforeAutospacing="0" w:after="0" w:afterAutospacing="0"/>
      </w:pPr>
      <w:r w:rsidRPr="00E16684">
        <w:t>бренд - это обещание, выдающийся бренд - это сдержанное обещание,</w:t>
      </w:r>
    </w:p>
    <w:p w:rsidR="00D331E8" w:rsidRPr="00E16684" w:rsidRDefault="00D331E8" w:rsidP="00D331E8">
      <w:pPr>
        <w:pStyle w:val="a5"/>
        <w:numPr>
          <w:ilvl w:val="0"/>
          <w:numId w:val="24"/>
        </w:numPr>
        <w:spacing w:before="0" w:beforeAutospacing="0" w:after="0" w:afterAutospacing="0"/>
      </w:pPr>
      <w:r w:rsidRPr="00E16684">
        <w:t>имя, название, символ, дизайн или любой другой элемент, позволяющий идентифицировать товары и услуги конкретной компании и отличать их от товаров или услуг конкурентов,</w:t>
      </w:r>
    </w:p>
    <w:p w:rsidR="00D331E8" w:rsidRDefault="00D331E8" w:rsidP="00D331E8">
      <w:pPr>
        <w:pStyle w:val="a4"/>
        <w:numPr>
          <w:ilvl w:val="0"/>
          <w:numId w:val="24"/>
        </w:numPr>
      </w:pPr>
      <w:r w:rsidRPr="00E16684">
        <w:t>ментальная конструкция, содержащая в себе весь опыт восприятия вещи, продукта или организации.</w:t>
      </w:r>
    </w:p>
    <w:p w:rsidR="002347A7" w:rsidRDefault="002347A7" w:rsidP="002347A7"/>
    <w:p w:rsidR="002347A7" w:rsidRDefault="002347A7" w:rsidP="002347A7">
      <w:pPr>
        <w:shd w:val="clear" w:color="auto" w:fill="EDF0F6"/>
        <w:spacing w:line="305" w:lineRule="atLeast"/>
        <w:textAlignment w:val="top"/>
        <w:outlineLvl w:val="0"/>
        <w:rPr>
          <w:b/>
          <w:bCs/>
          <w:caps/>
          <w:color w:val="343434"/>
          <w:kern w:val="36"/>
        </w:rPr>
      </w:pPr>
      <w:r>
        <w:rPr>
          <w:b/>
          <w:bCs/>
          <w:caps/>
          <w:color w:val="343434"/>
          <w:kern w:val="36"/>
        </w:rPr>
        <w:t>КОНКУРСЫ</w:t>
      </w:r>
    </w:p>
    <w:p w:rsidR="002347A7" w:rsidRDefault="002347A7" w:rsidP="002347A7">
      <w:pPr>
        <w:shd w:val="clear" w:color="auto" w:fill="EDF0F6"/>
        <w:spacing w:line="305" w:lineRule="atLeast"/>
        <w:textAlignment w:val="top"/>
        <w:rPr>
          <w:color w:val="343434"/>
        </w:rPr>
      </w:pPr>
      <w:r>
        <w:rPr>
          <w:b/>
          <w:bCs/>
          <w:color w:val="343434"/>
        </w:rPr>
        <w:t>Конкурс </w:t>
      </w:r>
      <w:r>
        <w:rPr>
          <w:color w:val="343434"/>
        </w:rPr>
        <w:t>(от латинского concursus) — соревнование, соискательство нескольких лиц в области искусства, наук, спорта с целью выделить наиболее выдающихся на победу. </w:t>
      </w:r>
      <w:r>
        <w:rPr>
          <w:color w:val="343434"/>
        </w:rPr>
        <w:br/>
      </w:r>
    </w:p>
    <w:p w:rsidR="002347A7" w:rsidRDefault="002347A7" w:rsidP="002347A7">
      <w:pPr>
        <w:shd w:val="clear" w:color="auto" w:fill="EDF0F6"/>
        <w:spacing w:line="305" w:lineRule="atLeast"/>
        <w:textAlignment w:val="top"/>
        <w:rPr>
          <w:color w:val="343434"/>
        </w:rPr>
      </w:pPr>
      <w:r>
        <w:rPr>
          <w:b/>
          <w:bCs/>
          <w:color w:val="343434"/>
        </w:rPr>
        <w:t>Наши конкурсы – состязания в мастерстве!</w:t>
      </w:r>
      <w:r>
        <w:rPr>
          <w:b/>
          <w:bCs/>
          <w:color w:val="343434"/>
          <w:bdr w:val="none" w:sz="0" w:space="0" w:color="auto" w:frame="1"/>
        </w:rPr>
        <w:br/>
      </w:r>
      <w:r>
        <w:rPr>
          <w:b/>
          <w:bCs/>
          <w:color w:val="343434"/>
        </w:rPr>
        <w:t>Наши конкурсы – соревнования за право стать лучшим!</w:t>
      </w:r>
      <w:r>
        <w:rPr>
          <w:b/>
          <w:bCs/>
          <w:color w:val="343434"/>
          <w:bdr w:val="none" w:sz="0" w:space="0" w:color="auto" w:frame="1"/>
        </w:rPr>
        <w:br/>
      </w:r>
      <w:r>
        <w:rPr>
          <w:b/>
          <w:bCs/>
          <w:color w:val="343434"/>
        </w:rPr>
        <w:t>Наши конкурсы – столкновения сильнейших для получения награды!</w:t>
      </w:r>
      <w:r>
        <w:rPr>
          <w:b/>
          <w:bCs/>
          <w:color w:val="343434"/>
          <w:bdr w:val="none" w:sz="0" w:space="0" w:color="auto" w:frame="1"/>
        </w:rPr>
        <w:br/>
      </w:r>
    </w:p>
    <w:p w:rsidR="002347A7" w:rsidRDefault="002347A7" w:rsidP="002347A7">
      <w:pPr>
        <w:shd w:val="clear" w:color="auto" w:fill="EDF0F6"/>
        <w:spacing w:line="305" w:lineRule="atLeast"/>
        <w:textAlignment w:val="top"/>
        <w:rPr>
          <w:color w:val="343434"/>
        </w:rPr>
      </w:pPr>
      <w:r>
        <w:rPr>
          <w:b/>
          <w:bCs/>
          <w:color w:val="343434"/>
        </w:rPr>
        <w:t>Друзья! </w:t>
      </w:r>
      <w:hyperlink r:id="rId7" w:history="1">
        <w:r>
          <w:rPr>
            <w:rStyle w:val="a3"/>
            <w:b/>
            <w:bCs/>
            <w:color w:val="auto"/>
            <w:u w:val="none"/>
          </w:rPr>
          <w:t>Конкурсы</w:t>
        </w:r>
      </w:hyperlink>
      <w:r>
        <w:rPr>
          <w:b/>
          <w:bCs/>
        </w:rPr>
        <w:t> </w:t>
      </w:r>
      <w:r>
        <w:rPr>
          <w:b/>
          <w:bCs/>
          <w:color w:val="343434"/>
        </w:rPr>
        <w:t>ждут открытия новых талантов, но Ваше творчество — вне конкурса — выше всех возможных соперников, выше всякого сравнения!</w:t>
      </w:r>
    </w:p>
    <w:p w:rsidR="002347A7" w:rsidRPr="00E16684" w:rsidRDefault="002347A7" w:rsidP="002347A7"/>
    <w:sectPr w:rsidR="002347A7" w:rsidRPr="00E16684" w:rsidSect="007A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2E39C5"/>
    <w:multiLevelType w:val="hybridMultilevel"/>
    <w:tmpl w:val="D90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E7C"/>
    <w:multiLevelType w:val="hybridMultilevel"/>
    <w:tmpl w:val="4720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C58B5"/>
    <w:multiLevelType w:val="hybridMultilevel"/>
    <w:tmpl w:val="E232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14324"/>
    <w:multiLevelType w:val="hybridMultilevel"/>
    <w:tmpl w:val="219E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120E"/>
    <w:multiLevelType w:val="hybridMultilevel"/>
    <w:tmpl w:val="9096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C5005"/>
    <w:multiLevelType w:val="hybridMultilevel"/>
    <w:tmpl w:val="C1E2A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2260E"/>
    <w:multiLevelType w:val="hybridMultilevel"/>
    <w:tmpl w:val="5088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0265"/>
    <w:multiLevelType w:val="hybridMultilevel"/>
    <w:tmpl w:val="D2F21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841B6"/>
    <w:multiLevelType w:val="hybridMultilevel"/>
    <w:tmpl w:val="5D9C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A7BB0"/>
    <w:multiLevelType w:val="hybridMultilevel"/>
    <w:tmpl w:val="6D34F0A0"/>
    <w:lvl w:ilvl="0" w:tplc="6DCC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F32DC"/>
    <w:multiLevelType w:val="hybridMultilevel"/>
    <w:tmpl w:val="DA1E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7C11"/>
    <w:multiLevelType w:val="hybridMultilevel"/>
    <w:tmpl w:val="E3AE3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F81E27"/>
    <w:multiLevelType w:val="hybridMultilevel"/>
    <w:tmpl w:val="F89C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B2A6E"/>
    <w:multiLevelType w:val="hybridMultilevel"/>
    <w:tmpl w:val="F852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C78B4"/>
    <w:multiLevelType w:val="hybridMultilevel"/>
    <w:tmpl w:val="3B4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E06F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72820"/>
    <w:multiLevelType w:val="hybridMultilevel"/>
    <w:tmpl w:val="0C80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3185C"/>
    <w:multiLevelType w:val="hybridMultilevel"/>
    <w:tmpl w:val="67BE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D7502"/>
    <w:multiLevelType w:val="hybridMultilevel"/>
    <w:tmpl w:val="4D46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B19ED"/>
    <w:multiLevelType w:val="hybridMultilevel"/>
    <w:tmpl w:val="782A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93E8E"/>
    <w:multiLevelType w:val="hybridMultilevel"/>
    <w:tmpl w:val="128C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974BCB"/>
    <w:multiLevelType w:val="hybridMultilevel"/>
    <w:tmpl w:val="2290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D4F10"/>
    <w:multiLevelType w:val="hybridMultilevel"/>
    <w:tmpl w:val="DBCC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2"/>
  </w:num>
  <w:num w:numId="19">
    <w:abstractNumId w:val="1"/>
  </w:num>
  <w:num w:numId="20">
    <w:abstractNumId w:val="11"/>
  </w:num>
  <w:num w:numId="21">
    <w:abstractNumId w:val="22"/>
  </w:num>
  <w:num w:numId="22">
    <w:abstractNumId w:val="7"/>
  </w:num>
  <w:num w:numId="23">
    <w:abstractNumId w:val="2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F"/>
    <w:rsid w:val="00082A37"/>
    <w:rsid w:val="000E62BD"/>
    <w:rsid w:val="00172772"/>
    <w:rsid w:val="002347A7"/>
    <w:rsid w:val="00271F9D"/>
    <w:rsid w:val="002A7FB0"/>
    <w:rsid w:val="002B403F"/>
    <w:rsid w:val="00330203"/>
    <w:rsid w:val="0047137E"/>
    <w:rsid w:val="00562AB5"/>
    <w:rsid w:val="005C5277"/>
    <w:rsid w:val="006176A8"/>
    <w:rsid w:val="00657D33"/>
    <w:rsid w:val="00661176"/>
    <w:rsid w:val="006B2ACD"/>
    <w:rsid w:val="006E6E40"/>
    <w:rsid w:val="006F1C66"/>
    <w:rsid w:val="007A0FD8"/>
    <w:rsid w:val="007A3D6F"/>
    <w:rsid w:val="007B198D"/>
    <w:rsid w:val="008E56F7"/>
    <w:rsid w:val="008F5346"/>
    <w:rsid w:val="00944346"/>
    <w:rsid w:val="0095134B"/>
    <w:rsid w:val="00967FF6"/>
    <w:rsid w:val="00A606E7"/>
    <w:rsid w:val="00B85396"/>
    <w:rsid w:val="00C1029D"/>
    <w:rsid w:val="00C64338"/>
    <w:rsid w:val="00CC5425"/>
    <w:rsid w:val="00D331E8"/>
    <w:rsid w:val="00D664EA"/>
    <w:rsid w:val="00DC71B9"/>
    <w:rsid w:val="00DD2BE2"/>
    <w:rsid w:val="00E0111A"/>
    <w:rsid w:val="00E06418"/>
    <w:rsid w:val="00E16684"/>
    <w:rsid w:val="00EC1218"/>
    <w:rsid w:val="00F04875"/>
    <w:rsid w:val="00F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D6F"/>
    <w:rPr>
      <w:color w:val="0000FF"/>
      <w:u w:val="single"/>
    </w:rPr>
  </w:style>
  <w:style w:type="paragraph" w:customStyle="1" w:styleId="Normal1">
    <w:name w:val="Normal1"/>
    <w:rsid w:val="007A3D6F"/>
    <w:pPr>
      <w:spacing w:after="0"/>
    </w:pPr>
    <w:rPr>
      <w:rFonts w:ascii="Arial" w:eastAsia="Arial" w:hAnsi="Arial" w:cs="Arial"/>
      <w:color w:val="000000"/>
      <w:lang w:val="lv-LV" w:eastAsia="lv-LV"/>
    </w:rPr>
  </w:style>
  <w:style w:type="character" w:customStyle="1" w:styleId="apple-converted-space">
    <w:name w:val="apple-converted-space"/>
    <w:basedOn w:val="a0"/>
    <w:rsid w:val="007A3D6F"/>
  </w:style>
  <w:style w:type="paragraph" w:styleId="a4">
    <w:name w:val="List Paragraph"/>
    <w:basedOn w:val="a"/>
    <w:uiPriority w:val="34"/>
    <w:qFormat/>
    <w:rsid w:val="006176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3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D6F"/>
    <w:rPr>
      <w:color w:val="0000FF"/>
      <w:u w:val="single"/>
    </w:rPr>
  </w:style>
  <w:style w:type="paragraph" w:customStyle="1" w:styleId="Normal1">
    <w:name w:val="Normal1"/>
    <w:rsid w:val="007A3D6F"/>
    <w:pPr>
      <w:spacing w:after="0"/>
    </w:pPr>
    <w:rPr>
      <w:rFonts w:ascii="Arial" w:eastAsia="Arial" w:hAnsi="Arial" w:cs="Arial"/>
      <w:color w:val="000000"/>
      <w:lang w:val="lv-LV" w:eastAsia="lv-LV"/>
    </w:rPr>
  </w:style>
  <w:style w:type="character" w:customStyle="1" w:styleId="apple-converted-space">
    <w:name w:val="apple-converted-space"/>
    <w:basedOn w:val="a0"/>
    <w:rsid w:val="007A3D6F"/>
  </w:style>
  <w:style w:type="paragraph" w:styleId="a4">
    <w:name w:val="List Paragraph"/>
    <w:basedOn w:val="a"/>
    <w:uiPriority w:val="34"/>
    <w:qFormat/>
    <w:rsid w:val="006176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3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forum-noxxi.org" TargetMode="External"/><Relationship Id="rId7" Type="http://schemas.openxmlformats.org/officeDocument/2006/relationships/hyperlink" Target="http://guideofmoney.org/?page_id=159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7032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Андрей Носиков</cp:lastModifiedBy>
  <cp:revision>2</cp:revision>
  <dcterms:created xsi:type="dcterms:W3CDTF">2014-12-01T21:20:00Z</dcterms:created>
  <dcterms:modified xsi:type="dcterms:W3CDTF">2014-12-01T21:20:00Z</dcterms:modified>
</cp:coreProperties>
</file>